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95D68" w14:textId="77777777" w:rsidR="00F72220" w:rsidRDefault="00F72220" w:rsidP="00F72220">
      <w:pPr>
        <w:jc w:val="both"/>
        <w:rPr>
          <w:lang w:eastAsia="hu-HU"/>
        </w:rPr>
      </w:pPr>
    </w:p>
    <w:p w14:paraId="12A12465" w14:textId="77777777" w:rsidR="00F72220" w:rsidRDefault="00F72220" w:rsidP="00F72220">
      <w:pPr>
        <w:jc w:val="both"/>
        <w:rPr>
          <w:lang w:eastAsia="hu-HU"/>
        </w:rPr>
      </w:pPr>
    </w:p>
    <w:p w14:paraId="4AFDE05A" w14:textId="77777777" w:rsidR="00F72220" w:rsidRDefault="00F72220" w:rsidP="00F72220">
      <w:pPr>
        <w:jc w:val="both"/>
        <w:rPr>
          <w:lang w:eastAsia="hu-HU"/>
        </w:rPr>
      </w:pPr>
    </w:p>
    <w:p w14:paraId="0894B63D" w14:textId="77777777" w:rsidR="00F72220" w:rsidRDefault="00F72220" w:rsidP="00F72220">
      <w:pPr>
        <w:jc w:val="both"/>
        <w:rPr>
          <w:lang w:eastAsia="hu-HU"/>
        </w:rPr>
      </w:pPr>
    </w:p>
    <w:p w14:paraId="4C1FF7F5" w14:textId="77777777" w:rsidR="00F72220" w:rsidRDefault="00F72220" w:rsidP="00F72220">
      <w:pPr>
        <w:jc w:val="both"/>
        <w:rPr>
          <w:lang w:eastAsia="hu-HU"/>
        </w:rPr>
      </w:pPr>
    </w:p>
    <w:p w14:paraId="01785BE2" w14:textId="77777777" w:rsidR="00F72220" w:rsidRDefault="00F72220" w:rsidP="00F72220">
      <w:pPr>
        <w:jc w:val="both"/>
        <w:rPr>
          <w:lang w:eastAsia="hu-HU"/>
        </w:rPr>
      </w:pPr>
    </w:p>
    <w:p w14:paraId="01699378" w14:textId="77777777" w:rsidR="00F72220" w:rsidRDefault="00F72220" w:rsidP="00F72220">
      <w:pPr>
        <w:jc w:val="both"/>
        <w:rPr>
          <w:lang w:eastAsia="hu-HU"/>
        </w:rPr>
      </w:pPr>
    </w:p>
    <w:p w14:paraId="4A4B1612" w14:textId="77777777" w:rsidR="00F72220" w:rsidRDefault="00F72220" w:rsidP="00F72220">
      <w:pPr>
        <w:jc w:val="both"/>
        <w:rPr>
          <w:lang w:eastAsia="hu-HU"/>
        </w:rPr>
      </w:pPr>
    </w:p>
    <w:p w14:paraId="0242CA37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1E65751" w14:textId="6711ED4D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Tiszabábolna Község Önkormányzata Tiszavalk és Hejőpapi Községek Önkormányzatával konzorciumban „Tiszabábolna, Tiszavalk és Hejőpapi települések belterületi vízrendezése” címmel támogatási kérelmet nyújtott be a TOP-2.1.3-16 számú „Települési környezetvédelmi infrastruktúr-fejlesztések” tárgyú pályázati felhívásra, mely TOP-2.1.3-16-BO1-2017-00039 azonosító számon 149.986.579 Ft támogatásban részesült.</w:t>
      </w:r>
    </w:p>
    <w:p w14:paraId="4F32A891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CB09CE9" w14:textId="3D610CBE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 tartalmának rövid bemutatása:</w:t>
      </w:r>
    </w:p>
    <w:p w14:paraId="30E13C6B" w14:textId="5A7F7C28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önkormányzatokra vonatkozó jelenlegi jogszabályi környezet a helyi önkormányzatok közfeladatává teszi  a lakott terület helyi vízkárelhárítását, a helyi vízrendezést az árvíz- és belvízelvezetés megoldását és a  tulajdonukban lévő művek fejlesztését, fenntartását és azokon az árvízvédelmi feladatok ellátását. </w:t>
      </w:r>
    </w:p>
    <w:p w14:paraId="3F4AF98D" w14:textId="3BDC13B5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Jogszabályi kötelezettségüknek megfelelve a konzorciumot alkotó  települések önkormányzatai célként  tűzték ki belterületi vízelvezető rendszerük kiépítését.</w:t>
      </w:r>
    </w:p>
    <w:p w14:paraId="783424BF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0D49007" w14:textId="4DACDBBE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Tiszabábolnán a tervezett fejlesztés a település belterületére hulló és érkező csapadékvíz és belvíz kártétel  nélküli rendezett elvezetésére irányul a Rákóczi F.,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Zöldfa, Táncsics M., Kinizsi P., Bartók B. és Fő utcák árokszakaszainak a rendezésével. Az árkok rendezésével megfelelő befogadók  jönnek létre a kapcsolódó belterületi lakó utak (Petőfi, Béke, Szabadság utak) árokszakaszainak részére. </w:t>
      </w:r>
    </w:p>
    <w:p w14:paraId="2DD73E0D" w14:textId="4F969293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Ezzel a település lakott belterületének Mezőcsáti úttól északra fekvő részére kiterjedő komplex belterületi vízelvezető rendszer jönne létre, mely képes a belterületre hulló csapadékok és belvizek belterületről történő kártétel nélküli kivezetésére a természetes befogadóig. A projekt keretében felújításra  kerülő nyílt árkok hossza 3184 m, az érintett vízgyűjtő terület 32,14 ha. Az árokszakaszokkal közvetlenül  érintett beépített ingatlanok száma 174 db.</w:t>
      </w:r>
    </w:p>
    <w:p w14:paraId="38A92104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69A96BC" w14:textId="0D6F35F5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Tiszavalkon a Táncsics M., Ady E., Petőfi S., Béke utcák árokszakaszainak a rendezése tervezett. A  rendezéssel érintett árokszakaszok vízgyűjtő területe 15,72 ha. A rendezésre kerülő vízelvezető árkok  hossza 2422 m.</w:t>
      </w:r>
    </w:p>
    <w:p w14:paraId="01C4F06E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425B8F0" w14:textId="5FD1226D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Hejőpapiban a tervezett beavatkozás jól lehatárolhatóan a település központi részére terjed ki a Rákóczi,  Erkel , Kossuth, Bartók utcák területére, mely településrész vízelvezetése jelenleg nem megoldott. Az ÉMOP-2009-3.2.1/C pályázati konstrukcióban 2010-2011-ben megvalósult a település északi részén lévő „C” és „D” jelű vízgyűjtő terület vízrendezése. A község északi végében olyan lefolyástalan terület van a temető alatt,  ahonnan gravitációsan a csapadékvíz nem vezethető el. Ide gravitál a vízgyűjtő terület csapadékvize. </w:t>
      </w:r>
    </w:p>
    <w:p w14:paraId="2724D740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A területen  belvíztároló került kialakításra. A 150 l/s szivattyúkapacitás felvételével kiadódó tározótérfogat  4800 m3. A belvíztározó a jelen projektben kiépítendő szakaszok befogadója is. A projekt keretében  megépülő vízelvezető rendszer hossza 496 m.</w:t>
      </w:r>
    </w:p>
    <w:p w14:paraId="1D23F15C" w14:textId="3F61F47F" w:rsid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BED82D5" w14:textId="77777777" w:rsidR="008B03B7" w:rsidRPr="00B44498" w:rsidRDefault="008B03B7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1B3987A8" w14:textId="77777777" w:rsid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AB81653" w14:textId="7B76E4EE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Specifikus célok:</w:t>
      </w:r>
    </w:p>
    <w:p w14:paraId="29D181C4" w14:textId="77777777" w:rsidR="00B44498" w:rsidRPr="00B44498" w:rsidRDefault="00B44498" w:rsidP="00B44498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biztonságos és egységes csapadékvíz és belvízelvezető rendszer kiépítése a  települések belterületét  érintő csapadékvizek és belvizek rendezett és kártétel nélküli elvezetése érdekében</w:t>
      </w:r>
    </w:p>
    <w:p w14:paraId="1CEC42E5" w14:textId="77777777" w:rsidR="00B44498" w:rsidRPr="00B44498" w:rsidRDefault="00B44498" w:rsidP="00B44498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-a települések belterületének védelme a csapadékvíz által okozott vízkárok és belvízkárok okozta környezeti  káresemények kockázatának csökkentése  és megelőzése, a település környezetbiztonságának növelése</w:t>
      </w:r>
    </w:p>
    <w:p w14:paraId="7CE1B97B" w14:textId="77777777" w:rsidR="00B44498" w:rsidRPr="00B44498" w:rsidRDefault="00B44498" w:rsidP="00B44498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vízrendszer állapotának javítása, helyi vízhasznosítás lehetőségeinek bővítése, éghajlatváltozással,  szélsőségesebb időjárással szembeni települési ellenállóképesség javítása, az ökológiai állapot fenntartása, további komplex fejlesztések lehetővé tétele.</w:t>
      </w:r>
    </w:p>
    <w:p w14:paraId="246F14CF" w14:textId="77777777" w:rsidR="00B44498" w:rsidRPr="00B44498" w:rsidRDefault="00B44498" w:rsidP="00B44498">
      <w:pPr>
        <w:pStyle w:val="Listaszerbekezds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Rendezett településkép kialakítása, a települések infrastrukturális állapotának javítása.</w:t>
      </w:r>
    </w:p>
    <w:p w14:paraId="5C90036C" w14:textId="77777777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2F678DF2" w14:textId="50836A40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 indikátorai:</w:t>
      </w:r>
    </w:p>
    <w:p w14:paraId="7E0A2594" w14:textId="420D751D" w:rsidR="00B44498" w:rsidRPr="00B44498" w:rsidRDefault="00B44498" w:rsidP="00B44498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Bel- és csapadék - vízvédelmi létesítmények hossza 6 102 m</w:t>
      </w:r>
    </w:p>
    <w:p w14:paraId="1477D3C0" w14:textId="77777777" w:rsidR="00B44498" w:rsidRPr="00B44498" w:rsidRDefault="00B44498" w:rsidP="00B44498">
      <w:pPr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180C1654" w14:textId="77777777" w:rsidR="00B44498" w:rsidRPr="00B44498" w:rsidRDefault="00B44498" w:rsidP="00B44498">
      <w:pPr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6D3B5030" w14:textId="1810AFD9" w:rsidR="00F72220" w:rsidRPr="00B44498" w:rsidRDefault="00F72220" w:rsidP="00B44498">
      <w:pPr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hAnsi="Times New Roman" w:cs="Times New Roman"/>
          <w:sz w:val="24"/>
          <w:szCs w:val="24"/>
          <w:lang w:eastAsia="hu-HU"/>
        </w:rPr>
        <w:t>A projekt</w:t>
      </w:r>
      <w:r w:rsidR="00B44498" w:rsidRPr="00B44498">
        <w:rPr>
          <w:rFonts w:ascii="Times New Roman" w:hAnsi="Times New Roman" w:cs="Times New Roman"/>
          <w:sz w:val="24"/>
          <w:szCs w:val="24"/>
          <w:lang w:eastAsia="hu-HU"/>
        </w:rPr>
        <w:t xml:space="preserve"> össz</w:t>
      </w:r>
      <w:r w:rsidRPr="00B44498">
        <w:rPr>
          <w:rFonts w:ascii="Times New Roman" w:hAnsi="Times New Roman" w:cs="Times New Roman"/>
          <w:sz w:val="24"/>
          <w:szCs w:val="24"/>
          <w:lang w:eastAsia="hu-HU"/>
        </w:rPr>
        <w:t xml:space="preserve">költsége </w:t>
      </w:r>
      <w:r w:rsidR="00B44498"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149.986.579 </w:t>
      </w:r>
      <w:r w:rsidRPr="00B44498">
        <w:rPr>
          <w:rFonts w:ascii="Times New Roman" w:hAnsi="Times New Roman" w:cs="Times New Roman"/>
          <w:sz w:val="24"/>
          <w:szCs w:val="24"/>
          <w:lang w:eastAsia="hu-HU"/>
        </w:rPr>
        <w:t>Ft, a támogatás mértéke 100%.</w:t>
      </w:r>
    </w:p>
    <w:p w14:paraId="17802FCF" w14:textId="2D424566" w:rsidR="00F72220" w:rsidRPr="00B44498" w:rsidRDefault="00F72220" w:rsidP="00B44498">
      <w:pPr>
        <w:jc w:val="both"/>
        <w:rPr>
          <w:rFonts w:ascii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hAnsi="Times New Roman" w:cs="Times New Roman"/>
          <w:sz w:val="24"/>
          <w:szCs w:val="24"/>
          <w:lang w:eastAsia="hu-HU"/>
        </w:rPr>
        <w:t>A projekt befejezési dátuma: 202</w:t>
      </w:r>
      <w:r w:rsidR="00A4234F" w:rsidRPr="00B44498">
        <w:rPr>
          <w:rFonts w:ascii="Times New Roman" w:hAnsi="Times New Roman" w:cs="Times New Roman"/>
          <w:sz w:val="24"/>
          <w:szCs w:val="24"/>
          <w:lang w:eastAsia="hu-HU"/>
        </w:rPr>
        <w:t>1</w:t>
      </w:r>
      <w:r w:rsidRPr="00B44498">
        <w:rPr>
          <w:rFonts w:ascii="Times New Roman" w:hAnsi="Times New Roman" w:cs="Times New Roman"/>
          <w:sz w:val="24"/>
          <w:szCs w:val="24"/>
          <w:lang w:eastAsia="hu-HU"/>
        </w:rPr>
        <w:t>.</w:t>
      </w:r>
      <w:r w:rsidR="00B44498" w:rsidRPr="00B44498">
        <w:rPr>
          <w:rFonts w:ascii="Times New Roman" w:hAnsi="Times New Roman" w:cs="Times New Roman"/>
          <w:sz w:val="24"/>
          <w:szCs w:val="24"/>
          <w:lang w:eastAsia="hu-HU"/>
        </w:rPr>
        <w:t>11</w:t>
      </w:r>
      <w:r w:rsidRPr="00B44498">
        <w:rPr>
          <w:rFonts w:ascii="Times New Roman" w:hAnsi="Times New Roman" w:cs="Times New Roman"/>
          <w:sz w:val="24"/>
          <w:szCs w:val="24"/>
          <w:lang w:eastAsia="hu-HU"/>
        </w:rPr>
        <w:t>.3</w:t>
      </w:r>
      <w:r w:rsidR="00A4234F" w:rsidRPr="00B44498">
        <w:rPr>
          <w:rFonts w:ascii="Times New Roman" w:hAnsi="Times New Roman" w:cs="Times New Roman"/>
          <w:sz w:val="24"/>
          <w:szCs w:val="24"/>
          <w:lang w:eastAsia="hu-HU"/>
        </w:rPr>
        <w:t>0</w:t>
      </w:r>
      <w:r w:rsidRPr="00B44498">
        <w:rPr>
          <w:rFonts w:ascii="Times New Roman" w:hAnsi="Times New Roman" w:cs="Times New Roman"/>
          <w:sz w:val="24"/>
          <w:szCs w:val="24"/>
          <w:lang w:eastAsia="hu-HU"/>
        </w:rPr>
        <w:t>.</w:t>
      </w:r>
    </w:p>
    <w:p w14:paraId="2BB6E11B" w14:textId="77777777" w:rsidR="00F72220" w:rsidRDefault="00F72220" w:rsidP="00F72220">
      <w:pPr>
        <w:jc w:val="both"/>
        <w:rPr>
          <w:lang w:eastAsia="hu-HU"/>
        </w:rPr>
      </w:pPr>
      <w:r>
        <w:rPr>
          <w:lang w:eastAsia="hu-HU"/>
        </w:rPr>
        <w:t> </w:t>
      </w:r>
    </w:p>
    <w:p w14:paraId="16E7C921" w14:textId="66EE25E8" w:rsidR="00094BEA" w:rsidRDefault="00094BEA"/>
    <w:p w14:paraId="7528D6C3" w14:textId="77777777" w:rsidR="00717790" w:rsidRPr="00B44498" w:rsidRDefault="00717790" w:rsidP="00717790">
      <w:pPr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44498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 a Széchenyi 2020 program keretében valósul meg.</w:t>
      </w:r>
    </w:p>
    <w:p w14:paraId="59312500" w14:textId="51C0DEEC" w:rsidR="00A4234F" w:rsidRDefault="00A4234F"/>
    <w:p w14:paraId="6F34F0C1" w14:textId="5D0500F7" w:rsidR="008B03B7" w:rsidRDefault="008B03B7"/>
    <w:p w14:paraId="2402F074" w14:textId="1FCF5B20" w:rsidR="008B03B7" w:rsidRDefault="008B03B7"/>
    <w:p w14:paraId="70E78AF3" w14:textId="7DCA928C" w:rsidR="008B03B7" w:rsidRDefault="008B03B7"/>
    <w:p w14:paraId="5F64F1E1" w14:textId="3EA029AB" w:rsidR="008B03B7" w:rsidRDefault="008B03B7"/>
    <w:p w14:paraId="216B524D" w14:textId="2D410AE6" w:rsidR="008B03B7" w:rsidRDefault="008B03B7"/>
    <w:p w14:paraId="334BD280" w14:textId="7ED75422" w:rsidR="008B03B7" w:rsidRDefault="008B03B7"/>
    <w:p w14:paraId="25C3A22D" w14:textId="5D315BB5" w:rsidR="008B03B7" w:rsidRDefault="008B03B7"/>
    <w:p w14:paraId="499813E8" w14:textId="6A408D5C" w:rsidR="008B03B7" w:rsidRDefault="008B03B7"/>
    <w:p w14:paraId="497BF9B5" w14:textId="34277530" w:rsidR="008B03B7" w:rsidRDefault="008B03B7"/>
    <w:p w14:paraId="68C78382" w14:textId="490D0099" w:rsidR="008B03B7" w:rsidRDefault="008B03B7"/>
    <w:p w14:paraId="12DCB66A" w14:textId="384EC944" w:rsidR="008B03B7" w:rsidRDefault="008B03B7"/>
    <w:p w14:paraId="418BF77E" w14:textId="31A262AF" w:rsidR="008B03B7" w:rsidRDefault="008B03B7"/>
    <w:p w14:paraId="3DB0991C" w14:textId="3AEE903A" w:rsidR="008B03B7" w:rsidRDefault="008B03B7"/>
    <w:p w14:paraId="6D1FDEBA" w14:textId="7AB087B8" w:rsidR="008B03B7" w:rsidRDefault="008B03B7"/>
    <w:p w14:paraId="61538B50" w14:textId="5D146470" w:rsidR="008B03B7" w:rsidRDefault="008B03B7"/>
    <w:p w14:paraId="725DF77F" w14:textId="19ECC909" w:rsidR="008B03B7" w:rsidRDefault="008B03B7"/>
    <w:p w14:paraId="2BE92886" w14:textId="2AC476BF" w:rsidR="008B03B7" w:rsidRDefault="008B03B7"/>
    <w:p w14:paraId="4E0C3D9A" w14:textId="46A409F9" w:rsidR="008B03B7" w:rsidRDefault="008B03B7"/>
    <w:p w14:paraId="1E1F64CF" w14:textId="356B1A63" w:rsidR="008B03B7" w:rsidRDefault="008B03B7"/>
    <w:p w14:paraId="68E022DA" w14:textId="79A5EBB2" w:rsidR="008B03B7" w:rsidRDefault="008B03B7"/>
    <w:p w14:paraId="6D4FF815" w14:textId="2FED378A" w:rsidR="008B03B7" w:rsidRDefault="008B03B7"/>
    <w:p w14:paraId="3A7870FD" w14:textId="39937B2B" w:rsidR="008B03B7" w:rsidRDefault="008B03B7"/>
    <w:p w14:paraId="69E8F19E" w14:textId="288A21CD" w:rsidR="008B03B7" w:rsidRDefault="008B03B7"/>
    <w:p w14:paraId="563F826C" w14:textId="5D7B57FA" w:rsidR="008B03B7" w:rsidRDefault="008B03B7"/>
    <w:p w14:paraId="5FEAFD7E" w14:textId="550BA549" w:rsidR="008B03B7" w:rsidRDefault="008B03B7"/>
    <w:p w14:paraId="3AD0CB8B" w14:textId="771D6E28" w:rsidR="008B03B7" w:rsidRDefault="008B03B7"/>
    <w:p w14:paraId="3F17EC7E" w14:textId="13D87046" w:rsidR="008B03B7" w:rsidRDefault="008B03B7"/>
    <w:p w14:paraId="7157E061" w14:textId="77777777" w:rsidR="008B03B7" w:rsidRDefault="008B03B7"/>
    <w:p w14:paraId="6A750F54" w14:textId="77777777" w:rsidR="00165CEF" w:rsidRDefault="00165CEF" w:rsidP="00A4234F">
      <w:pPr>
        <w:jc w:val="center"/>
        <w:rPr>
          <w:b/>
          <w:bCs/>
        </w:rPr>
      </w:pPr>
    </w:p>
    <w:p w14:paraId="7018C784" w14:textId="0D2BD649" w:rsidR="00165CEF" w:rsidRDefault="00B44498" w:rsidP="00A4234F">
      <w:pPr>
        <w:jc w:val="center"/>
        <w:rPr>
          <w:b/>
          <w:bCs/>
        </w:rPr>
      </w:pPr>
      <w:r>
        <w:rPr>
          <w:b/>
          <w:bCs/>
        </w:rPr>
        <w:lastRenderedPageBreak/>
        <w:t>Képek</w:t>
      </w:r>
    </w:p>
    <w:p w14:paraId="65C85900" w14:textId="2F1220F7" w:rsidR="00B44498" w:rsidRDefault="00B44498" w:rsidP="00A4234F">
      <w:pPr>
        <w:jc w:val="center"/>
        <w:rPr>
          <w:b/>
          <w:bCs/>
        </w:rPr>
      </w:pPr>
      <w:r>
        <w:rPr>
          <w:b/>
          <w:bCs/>
        </w:rPr>
        <w:t>Tiszabábolna</w:t>
      </w:r>
    </w:p>
    <w:p w14:paraId="658764D7" w14:textId="77777777" w:rsidR="00B44498" w:rsidRDefault="00B44498" w:rsidP="00A4234F">
      <w:pPr>
        <w:jc w:val="center"/>
        <w:rPr>
          <w:b/>
          <w:bCs/>
        </w:rPr>
      </w:pPr>
    </w:p>
    <w:p w14:paraId="1A867D3B" w14:textId="4916D1E7" w:rsidR="00165CEF" w:rsidRDefault="00B44498" w:rsidP="00A423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46412DD" wp14:editId="0B7F6A28">
            <wp:extent cx="5849620" cy="438721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3F2F4" w14:textId="77777777" w:rsidR="00165CEF" w:rsidRDefault="00165CEF" w:rsidP="00A4234F">
      <w:pPr>
        <w:jc w:val="center"/>
        <w:rPr>
          <w:b/>
          <w:bCs/>
        </w:rPr>
      </w:pPr>
    </w:p>
    <w:p w14:paraId="7AAFDF24" w14:textId="77777777" w:rsidR="00165CEF" w:rsidRDefault="00165CEF" w:rsidP="00A4234F">
      <w:pPr>
        <w:jc w:val="center"/>
        <w:rPr>
          <w:b/>
          <w:bCs/>
        </w:rPr>
      </w:pPr>
    </w:p>
    <w:p w14:paraId="35080BBD" w14:textId="77777777" w:rsidR="00165CEF" w:rsidRDefault="00165CEF" w:rsidP="00A4234F">
      <w:pPr>
        <w:jc w:val="center"/>
        <w:rPr>
          <w:b/>
          <w:bCs/>
        </w:rPr>
      </w:pPr>
    </w:p>
    <w:p w14:paraId="59C57072" w14:textId="0828CCDA" w:rsidR="00165CEF" w:rsidRDefault="00B44498" w:rsidP="00A4234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4C9AB52" wp14:editId="05BF73E1">
            <wp:extent cx="5849620" cy="438721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883C" w14:textId="77777777" w:rsidR="00B44498" w:rsidRDefault="00B44498" w:rsidP="00A4234F">
      <w:pPr>
        <w:jc w:val="center"/>
        <w:rPr>
          <w:b/>
          <w:bCs/>
        </w:rPr>
      </w:pPr>
    </w:p>
    <w:p w14:paraId="35A9B7D9" w14:textId="00B72A50" w:rsidR="00165CEF" w:rsidRDefault="00B44498" w:rsidP="00A4234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760F816" wp14:editId="72389B9F">
            <wp:extent cx="5849620" cy="438721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EE2CF" w14:textId="3AAFC4F7" w:rsidR="00B44498" w:rsidRDefault="00B44498" w:rsidP="00A4234F">
      <w:pPr>
        <w:jc w:val="center"/>
        <w:rPr>
          <w:b/>
          <w:bCs/>
        </w:rPr>
      </w:pPr>
    </w:p>
    <w:p w14:paraId="04240BB1" w14:textId="75E139E6" w:rsidR="00B44498" w:rsidRDefault="00B44498" w:rsidP="00A4234F">
      <w:pPr>
        <w:jc w:val="center"/>
        <w:rPr>
          <w:b/>
          <w:bCs/>
        </w:rPr>
      </w:pPr>
    </w:p>
    <w:p w14:paraId="5C771A06" w14:textId="3AFABB10" w:rsidR="00B44498" w:rsidRDefault="00B44498" w:rsidP="00A4234F">
      <w:pPr>
        <w:jc w:val="center"/>
        <w:rPr>
          <w:b/>
          <w:bCs/>
        </w:rPr>
      </w:pPr>
      <w:r>
        <w:rPr>
          <w:b/>
          <w:bCs/>
        </w:rPr>
        <w:t>Képek Tiszavalk</w:t>
      </w:r>
    </w:p>
    <w:p w14:paraId="3FE719AC" w14:textId="68A767A2" w:rsidR="00B44498" w:rsidRDefault="00B44498" w:rsidP="00A423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45EA79C" wp14:editId="5E50E416">
            <wp:extent cx="4552950" cy="3414713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374" cy="341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AC0E" w14:textId="77777777" w:rsidR="00B44498" w:rsidRDefault="00B44498" w:rsidP="00A4234F">
      <w:pPr>
        <w:jc w:val="center"/>
        <w:rPr>
          <w:b/>
          <w:bCs/>
        </w:rPr>
      </w:pPr>
    </w:p>
    <w:p w14:paraId="5B7C47EB" w14:textId="77777777" w:rsidR="00B44498" w:rsidRDefault="00B44498" w:rsidP="00A4234F">
      <w:pPr>
        <w:jc w:val="center"/>
        <w:rPr>
          <w:b/>
          <w:bCs/>
        </w:rPr>
      </w:pPr>
    </w:p>
    <w:p w14:paraId="6C7DB28F" w14:textId="68FBE8F1" w:rsidR="00B44498" w:rsidRDefault="00B44498" w:rsidP="00A4234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8396C32" wp14:editId="38C497AF">
            <wp:extent cx="4772025" cy="3579019"/>
            <wp:effectExtent l="0" t="0" r="0" b="254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72" cy="357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539F" w14:textId="77777777" w:rsidR="00B44498" w:rsidRDefault="00B44498" w:rsidP="00A4234F">
      <w:pPr>
        <w:jc w:val="center"/>
        <w:rPr>
          <w:b/>
          <w:bCs/>
        </w:rPr>
      </w:pPr>
    </w:p>
    <w:p w14:paraId="2BAFA727" w14:textId="77777777" w:rsidR="00165CEF" w:rsidRDefault="00165CEF" w:rsidP="00A4234F">
      <w:pPr>
        <w:jc w:val="center"/>
        <w:rPr>
          <w:b/>
          <w:bCs/>
        </w:rPr>
      </w:pPr>
    </w:p>
    <w:p w14:paraId="490EE334" w14:textId="3B63FF04" w:rsidR="00165CEF" w:rsidRDefault="00B44498" w:rsidP="00A4234F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CB522B6" wp14:editId="2646A259">
            <wp:extent cx="5849620" cy="438721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73D53" w14:textId="7ECEF39D" w:rsidR="00165CEF" w:rsidRDefault="00165CEF" w:rsidP="00B44498">
      <w:pPr>
        <w:rPr>
          <w:b/>
          <w:bCs/>
        </w:rPr>
      </w:pPr>
    </w:p>
    <w:p w14:paraId="6464D295" w14:textId="0AEF8469" w:rsidR="00B44498" w:rsidRDefault="00B44498" w:rsidP="00B44498">
      <w:pPr>
        <w:rPr>
          <w:b/>
          <w:bCs/>
        </w:rPr>
      </w:pPr>
    </w:p>
    <w:p w14:paraId="21B7614D" w14:textId="131C8072" w:rsidR="00B44498" w:rsidRDefault="00B44498" w:rsidP="00B44498">
      <w:pPr>
        <w:rPr>
          <w:b/>
          <w:bCs/>
        </w:rPr>
      </w:pPr>
    </w:p>
    <w:p w14:paraId="4778551A" w14:textId="6E65AF6B" w:rsidR="00B44498" w:rsidRDefault="00B44498" w:rsidP="00B44498">
      <w:pPr>
        <w:rPr>
          <w:b/>
          <w:bCs/>
        </w:rPr>
      </w:pPr>
    </w:p>
    <w:p w14:paraId="4E078811" w14:textId="011825D0" w:rsidR="00B44498" w:rsidRDefault="00B44498" w:rsidP="00B44498">
      <w:pPr>
        <w:jc w:val="center"/>
        <w:rPr>
          <w:b/>
          <w:bCs/>
        </w:rPr>
      </w:pPr>
      <w:r>
        <w:rPr>
          <w:b/>
          <w:bCs/>
        </w:rPr>
        <w:t>Képek Hejőpapi</w:t>
      </w:r>
    </w:p>
    <w:p w14:paraId="0782BC5E" w14:textId="77777777" w:rsidR="00B44498" w:rsidRDefault="00B44498" w:rsidP="00B44498">
      <w:pPr>
        <w:jc w:val="center"/>
        <w:rPr>
          <w:noProof/>
        </w:rPr>
      </w:pPr>
    </w:p>
    <w:p w14:paraId="166F4840" w14:textId="3D812476" w:rsidR="00B44498" w:rsidRDefault="00B44498" w:rsidP="00B4449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E8B1CA4" wp14:editId="2E13BE1F">
            <wp:extent cx="4495800" cy="5994400"/>
            <wp:effectExtent l="0" t="0" r="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09331" w14:textId="6B9BF958" w:rsidR="00B44498" w:rsidRDefault="00B44498" w:rsidP="00B44498">
      <w:pPr>
        <w:jc w:val="center"/>
        <w:rPr>
          <w:b/>
          <w:bCs/>
        </w:rPr>
      </w:pPr>
    </w:p>
    <w:p w14:paraId="59B99762" w14:textId="77777777" w:rsidR="00B44498" w:rsidRDefault="00B44498" w:rsidP="00B44498">
      <w:pPr>
        <w:jc w:val="center"/>
        <w:rPr>
          <w:b/>
          <w:bCs/>
        </w:rPr>
      </w:pPr>
    </w:p>
    <w:p w14:paraId="31F65C8F" w14:textId="67B1A52A" w:rsidR="00165CEF" w:rsidRDefault="00165CEF" w:rsidP="00A4234F">
      <w:pPr>
        <w:jc w:val="center"/>
        <w:rPr>
          <w:noProof/>
        </w:rPr>
      </w:pPr>
    </w:p>
    <w:p w14:paraId="251A3545" w14:textId="77777777" w:rsidR="00B44498" w:rsidRDefault="00B44498" w:rsidP="00A4234F">
      <w:pPr>
        <w:jc w:val="center"/>
        <w:rPr>
          <w:b/>
          <w:bCs/>
        </w:rPr>
      </w:pPr>
    </w:p>
    <w:p w14:paraId="52E1378D" w14:textId="248830F7" w:rsidR="007F2AE3" w:rsidRDefault="00B44498" w:rsidP="00A4234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9551124" wp14:editId="4C9243FE">
            <wp:extent cx="5572125" cy="7429500"/>
            <wp:effectExtent l="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B3AD7" w14:textId="71C8DE1E" w:rsidR="00B44498" w:rsidRPr="00A4234F" w:rsidRDefault="00B44498" w:rsidP="00A4234F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BB20EA6" wp14:editId="42E0E0B9">
            <wp:extent cx="5849620" cy="438721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4498" w:rsidRPr="00A4234F" w:rsidSect="00FA7DA4">
      <w:headerReference w:type="first" r:id="rId16"/>
      <w:pgSz w:w="11906" w:h="16838" w:code="9"/>
      <w:pgMar w:top="1418" w:right="1276" w:bottom="1418" w:left="1418" w:header="0" w:footer="11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F3AD8" w14:textId="77777777" w:rsidR="005B2964" w:rsidRDefault="005B2964" w:rsidP="00F72220">
      <w:r>
        <w:separator/>
      </w:r>
    </w:p>
  </w:endnote>
  <w:endnote w:type="continuationSeparator" w:id="0">
    <w:p w14:paraId="444BF930" w14:textId="77777777" w:rsidR="005B2964" w:rsidRDefault="005B2964" w:rsidP="00F722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44284" w14:textId="77777777" w:rsidR="005B2964" w:rsidRDefault="005B2964" w:rsidP="00F72220">
      <w:r>
        <w:separator/>
      </w:r>
    </w:p>
  </w:footnote>
  <w:footnote w:type="continuationSeparator" w:id="0">
    <w:p w14:paraId="048D779E" w14:textId="77777777" w:rsidR="005B2964" w:rsidRDefault="005B2964" w:rsidP="00F72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993E1" w14:textId="77777777" w:rsidR="00F72220" w:rsidRDefault="00F72220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A6ACD6" wp14:editId="0F415E4B">
          <wp:simplePos x="0" y="0"/>
          <wp:positionH relativeFrom="column">
            <wp:posOffset>3442970</wp:posOffset>
          </wp:positionH>
          <wp:positionV relativeFrom="paragraph">
            <wp:posOffset>57150</wp:posOffset>
          </wp:positionV>
          <wp:extent cx="3249930" cy="2259965"/>
          <wp:effectExtent l="0" t="0" r="7620" b="6985"/>
          <wp:wrapNone/>
          <wp:docPr id="2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9930" cy="2259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93495B"/>
    <w:multiLevelType w:val="hybridMultilevel"/>
    <w:tmpl w:val="04C2D1EA"/>
    <w:lvl w:ilvl="0" w:tplc="E132D99E">
      <w:start w:val="352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220"/>
    <w:rsid w:val="00083684"/>
    <w:rsid w:val="00094BEA"/>
    <w:rsid w:val="00165CEF"/>
    <w:rsid w:val="001A4F9A"/>
    <w:rsid w:val="003862BA"/>
    <w:rsid w:val="005B2964"/>
    <w:rsid w:val="00717790"/>
    <w:rsid w:val="007F2AE3"/>
    <w:rsid w:val="008B03B7"/>
    <w:rsid w:val="00A40BF2"/>
    <w:rsid w:val="00A4234F"/>
    <w:rsid w:val="00A4555D"/>
    <w:rsid w:val="00B44498"/>
    <w:rsid w:val="00EC2F65"/>
    <w:rsid w:val="00F003E3"/>
    <w:rsid w:val="00F72220"/>
    <w:rsid w:val="00FA7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7976B"/>
  <w15:chartTrackingRefBased/>
  <w15:docId w15:val="{D99B6580-C5A0-4A7B-8BD4-86016B01E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72220"/>
    <w:pPr>
      <w:spacing w:after="0" w:line="240" w:lineRule="auto"/>
    </w:pPr>
    <w:rPr>
      <w:rFonts w:ascii="Calibri" w:hAnsi="Calibri" w:cs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7222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72220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F7222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72220"/>
    <w:rPr>
      <w:rFonts w:ascii="Calibri" w:hAnsi="Calibri" w:cs="Calibri"/>
    </w:rPr>
  </w:style>
  <w:style w:type="paragraph" w:styleId="Listaszerbekezds">
    <w:name w:val="List Paragraph"/>
    <w:basedOn w:val="Norml"/>
    <w:uiPriority w:val="34"/>
    <w:qFormat/>
    <w:rsid w:val="00B444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7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4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32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5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76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6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9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7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5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3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5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4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32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9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4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5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48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2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2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13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7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9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4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2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9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0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63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5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2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1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8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7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58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2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2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8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4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9</Pages>
  <Words>497</Words>
  <Characters>3437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Nóri01</dc:creator>
  <cp:keywords/>
  <dc:description/>
  <cp:lastModifiedBy>Nóri01</cp:lastModifiedBy>
  <cp:revision>7</cp:revision>
  <dcterms:created xsi:type="dcterms:W3CDTF">2020-06-16T06:11:00Z</dcterms:created>
  <dcterms:modified xsi:type="dcterms:W3CDTF">2021-10-18T06:48:00Z</dcterms:modified>
</cp:coreProperties>
</file>